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37" w:rsidRPr="00414ED2" w:rsidRDefault="00414ED2" w:rsidP="00AC35A3">
      <w:pPr>
        <w:rPr>
          <w:b/>
        </w:rPr>
      </w:pPr>
      <w:bookmarkStart w:id="0" w:name="_GoBack"/>
      <w:bookmarkEnd w:id="0"/>
      <w:r w:rsidRPr="00414ED2">
        <w:rPr>
          <w:b/>
        </w:rPr>
        <w:t xml:space="preserve">Kennisgeving ontwerpinpassingsplan en </w:t>
      </w:r>
      <w:r w:rsidR="003F0437">
        <w:rPr>
          <w:b/>
        </w:rPr>
        <w:t xml:space="preserve">ontwerpbesluit hogere grenswaarden wegverkeerslawaai RijnlandRoute </w:t>
      </w:r>
    </w:p>
    <w:p w:rsidR="00414ED2" w:rsidRDefault="00414ED2" w:rsidP="00AC35A3"/>
    <w:p w:rsidR="00414ED2" w:rsidRDefault="00414ED2" w:rsidP="00AC35A3">
      <w:pPr>
        <w:rPr>
          <w:rFonts w:eastAsia="Times New Roman" w:cs="Times New Roman"/>
          <w:szCs w:val="24"/>
          <w:lang w:eastAsia="nl-NL"/>
        </w:rPr>
      </w:pPr>
      <w:r w:rsidRPr="00414ED2">
        <w:rPr>
          <w:rFonts w:eastAsia="Times New Roman" w:cs="Times New Roman"/>
          <w:szCs w:val="24"/>
          <w:lang w:eastAsia="nl-NL"/>
        </w:rPr>
        <w:t xml:space="preserve">De provincie Zuid-Holland stelt een inpassingsplan op voor de </w:t>
      </w:r>
      <w:r>
        <w:rPr>
          <w:rFonts w:eastAsia="Times New Roman" w:cs="Times New Roman"/>
          <w:szCs w:val="24"/>
          <w:lang w:eastAsia="nl-NL"/>
        </w:rPr>
        <w:t xml:space="preserve">aanleg van de </w:t>
      </w:r>
      <w:r w:rsidR="003F0437">
        <w:rPr>
          <w:rFonts w:eastAsia="Times New Roman" w:cs="Times New Roman"/>
          <w:szCs w:val="24"/>
          <w:lang w:eastAsia="nl-NL"/>
        </w:rPr>
        <w:t xml:space="preserve">RijnlandRoute op het grondgebied van de </w:t>
      </w:r>
      <w:r w:rsidR="003F0437" w:rsidRPr="003F0437">
        <w:rPr>
          <w:rFonts w:eastAsia="Times New Roman" w:cs="Times New Roman"/>
          <w:szCs w:val="24"/>
          <w:lang w:eastAsia="nl-NL"/>
        </w:rPr>
        <w:t>gemeenten Katwijk, Wassenaar, Oegstgeest, Leiden, Voorschoten, Leidschendam-Voorburg en Zoeterwoude</w:t>
      </w:r>
      <w:r w:rsidRPr="00414ED2">
        <w:rPr>
          <w:rFonts w:eastAsia="Times New Roman" w:cs="Times New Roman"/>
          <w:szCs w:val="24"/>
          <w:lang w:eastAsia="nl-NL"/>
        </w:rPr>
        <w:t xml:space="preserve">. </w:t>
      </w:r>
      <w:r w:rsidR="003F0437">
        <w:rPr>
          <w:rFonts w:eastAsia="Times New Roman" w:cs="Times New Roman"/>
          <w:szCs w:val="24"/>
          <w:lang w:eastAsia="nl-NL"/>
        </w:rPr>
        <w:t>Daar</w:t>
      </w:r>
      <w:r w:rsidR="007C70BF">
        <w:rPr>
          <w:rFonts w:eastAsia="Times New Roman" w:cs="Times New Roman"/>
          <w:szCs w:val="24"/>
          <w:lang w:eastAsia="nl-NL"/>
        </w:rPr>
        <w:t>voor</w:t>
      </w:r>
      <w:r w:rsidR="0053134D">
        <w:rPr>
          <w:rFonts w:eastAsia="Times New Roman" w:cs="Times New Roman"/>
          <w:szCs w:val="24"/>
          <w:lang w:eastAsia="nl-NL"/>
        </w:rPr>
        <w:t xml:space="preserve"> </w:t>
      </w:r>
      <w:r w:rsidR="003F0437">
        <w:rPr>
          <w:rFonts w:eastAsia="Times New Roman" w:cs="Times New Roman"/>
          <w:szCs w:val="24"/>
          <w:lang w:eastAsia="nl-NL"/>
        </w:rPr>
        <w:t xml:space="preserve">zullen </w:t>
      </w:r>
      <w:r w:rsidR="00C86076">
        <w:rPr>
          <w:rFonts w:eastAsia="Times New Roman" w:cs="Times New Roman"/>
          <w:szCs w:val="24"/>
          <w:lang w:eastAsia="nl-NL"/>
        </w:rPr>
        <w:t xml:space="preserve">tevens </w:t>
      </w:r>
      <w:r w:rsidR="003F0437">
        <w:rPr>
          <w:rFonts w:eastAsia="Times New Roman" w:cs="Times New Roman"/>
          <w:szCs w:val="24"/>
          <w:lang w:eastAsia="nl-NL"/>
        </w:rPr>
        <w:t>hogere grenswaarden wegverkeerslawaai op grond van de Wet geluidhinder worden vastgesteld</w:t>
      </w:r>
      <w:r w:rsidR="006C01AF">
        <w:rPr>
          <w:rFonts w:eastAsia="Times New Roman" w:cs="Times New Roman"/>
          <w:szCs w:val="24"/>
          <w:lang w:eastAsia="nl-NL"/>
        </w:rPr>
        <w:t>.</w:t>
      </w:r>
    </w:p>
    <w:p w:rsidR="00C86076" w:rsidRDefault="00C86076" w:rsidP="00AC35A3">
      <w:pPr>
        <w:rPr>
          <w:rFonts w:eastAsia="Times New Roman" w:cs="Times New Roman"/>
          <w:szCs w:val="24"/>
          <w:lang w:eastAsia="nl-NL"/>
        </w:rPr>
      </w:pPr>
    </w:p>
    <w:p w:rsidR="00C86076" w:rsidRPr="00C86076" w:rsidRDefault="00C86076" w:rsidP="00C86076">
      <w:pPr>
        <w:rPr>
          <w:rFonts w:eastAsia="Times New Roman" w:cs="Times New Roman"/>
          <w:b/>
          <w:bCs/>
          <w:szCs w:val="24"/>
          <w:lang w:eastAsia="nl-NL"/>
        </w:rPr>
      </w:pPr>
      <w:r w:rsidRPr="00C86076">
        <w:rPr>
          <w:rFonts w:eastAsia="Times New Roman" w:cs="Times New Roman"/>
          <w:b/>
          <w:bCs/>
          <w:szCs w:val="24"/>
          <w:lang w:eastAsia="nl-NL"/>
        </w:rPr>
        <w:t>Inhoud plan</w:t>
      </w:r>
    </w:p>
    <w:p w:rsidR="00C86076" w:rsidRPr="00C86076" w:rsidRDefault="00C86076" w:rsidP="00C86076">
      <w:pPr>
        <w:rPr>
          <w:rFonts w:eastAsia="Times New Roman" w:cs="Times New Roman"/>
          <w:szCs w:val="24"/>
          <w:lang w:eastAsia="nl-NL"/>
        </w:rPr>
      </w:pPr>
      <w:r w:rsidRPr="00C86076">
        <w:rPr>
          <w:rFonts w:eastAsia="Times New Roman" w:cs="Times New Roman"/>
          <w:szCs w:val="24"/>
          <w:lang w:eastAsia="nl-NL"/>
        </w:rPr>
        <w:t>Het project RijnlandRoute omvat een wegverbinding tussen Katwijk en de A4 bij Leiden. Met het inpassingsplan</w:t>
      </w:r>
      <w:r>
        <w:rPr>
          <w:rFonts w:eastAsia="Times New Roman" w:cs="Times New Roman"/>
          <w:szCs w:val="24"/>
          <w:lang w:eastAsia="nl-NL"/>
        </w:rPr>
        <w:t xml:space="preserve"> </w:t>
      </w:r>
      <w:r w:rsidR="00922880">
        <w:rPr>
          <w:rFonts w:eastAsia="Times New Roman" w:cs="Times New Roman"/>
          <w:szCs w:val="24"/>
          <w:lang w:eastAsia="nl-NL"/>
        </w:rPr>
        <w:t>zal</w:t>
      </w:r>
      <w:r w:rsidRPr="00C86076">
        <w:rPr>
          <w:rFonts w:eastAsia="Times New Roman" w:cs="Times New Roman"/>
          <w:szCs w:val="24"/>
          <w:lang w:eastAsia="nl-NL"/>
        </w:rPr>
        <w:t xml:space="preserve"> de RijnlandRoute planologisch mogelijk </w:t>
      </w:r>
      <w:r w:rsidR="00922880">
        <w:rPr>
          <w:rFonts w:eastAsia="Times New Roman" w:cs="Times New Roman"/>
          <w:szCs w:val="24"/>
          <w:lang w:eastAsia="nl-NL"/>
        </w:rPr>
        <w:t>worden gemaakt</w:t>
      </w:r>
      <w:r w:rsidRPr="00C86076">
        <w:rPr>
          <w:rFonts w:eastAsia="Times New Roman" w:cs="Times New Roman"/>
          <w:szCs w:val="24"/>
          <w:lang w:eastAsia="nl-NL"/>
        </w:rPr>
        <w:t>. Zowel de weg als de noodzakelijke</w:t>
      </w:r>
      <w:r>
        <w:rPr>
          <w:rFonts w:eastAsia="Times New Roman" w:cs="Times New Roman"/>
          <w:szCs w:val="24"/>
          <w:lang w:eastAsia="nl-NL"/>
        </w:rPr>
        <w:t xml:space="preserve"> </w:t>
      </w:r>
      <w:r w:rsidRPr="00C86076">
        <w:rPr>
          <w:rFonts w:eastAsia="Times New Roman" w:cs="Times New Roman"/>
          <w:szCs w:val="24"/>
          <w:lang w:eastAsia="nl-NL"/>
        </w:rPr>
        <w:t>voorzieningen zoals kunstwerken en andere zaken, worden bestemd. Voor het deel van de</w:t>
      </w:r>
    </w:p>
    <w:p w:rsidR="00C86076" w:rsidRDefault="00C86076" w:rsidP="00C86076">
      <w:pPr>
        <w:rPr>
          <w:rFonts w:eastAsia="Times New Roman" w:cs="Times New Roman"/>
          <w:szCs w:val="24"/>
          <w:lang w:eastAsia="nl-NL"/>
        </w:rPr>
      </w:pPr>
      <w:r w:rsidRPr="00C86076">
        <w:rPr>
          <w:rFonts w:eastAsia="Times New Roman" w:cs="Times New Roman"/>
          <w:szCs w:val="24"/>
          <w:lang w:eastAsia="nl-NL"/>
        </w:rPr>
        <w:t xml:space="preserve">RijnlandRoute dat samenvalt met de </w:t>
      </w:r>
      <w:r w:rsidR="00D430C7">
        <w:rPr>
          <w:rFonts w:eastAsia="Times New Roman" w:cs="Times New Roman"/>
          <w:szCs w:val="24"/>
          <w:lang w:eastAsia="nl-NL"/>
        </w:rPr>
        <w:t xml:space="preserve">A4 en </w:t>
      </w:r>
      <w:r w:rsidRPr="00C86076">
        <w:rPr>
          <w:rFonts w:eastAsia="Times New Roman" w:cs="Times New Roman"/>
          <w:szCs w:val="24"/>
          <w:lang w:eastAsia="nl-NL"/>
        </w:rPr>
        <w:t>A44 zal het Rijk een besluit op grond van de Tracéwet nemen.</w:t>
      </w:r>
      <w:r w:rsidR="006C01AF">
        <w:rPr>
          <w:rFonts w:eastAsia="Times New Roman" w:cs="Times New Roman"/>
          <w:szCs w:val="24"/>
          <w:lang w:eastAsia="nl-NL"/>
        </w:rPr>
        <w:t xml:space="preserve"> Hiervoor wordt door het Rijk een separate procedure doorlopen.</w:t>
      </w:r>
    </w:p>
    <w:p w:rsidR="00C86076" w:rsidRDefault="00C86076" w:rsidP="00C86076">
      <w:pPr>
        <w:rPr>
          <w:rFonts w:eastAsia="Times New Roman" w:cs="Times New Roman"/>
          <w:szCs w:val="24"/>
          <w:lang w:eastAsia="nl-NL"/>
        </w:rPr>
      </w:pPr>
    </w:p>
    <w:p w:rsidR="00710234" w:rsidRDefault="00710234" w:rsidP="00710234">
      <w:r>
        <w:t xml:space="preserve">Uit onderzoek blijkt dat de geluidsbelasting na aanleg van de RijnlandRoute voor een aantal woningen langs het tracé hoger zal zijn dan de vastgestelde voorkeursgrenswaarde in de Wet geluidhinder. Gedeputeerde Staten zullen voor deze woningen een hogere </w:t>
      </w:r>
      <w:r w:rsidR="003D7CAA">
        <w:t>grens</w:t>
      </w:r>
      <w:r>
        <w:t xml:space="preserve">waarde voor geluidsbelasting vaststellen. </w:t>
      </w:r>
    </w:p>
    <w:p w:rsidR="00D430C7" w:rsidRDefault="00D430C7" w:rsidP="00C86076">
      <w:pPr>
        <w:rPr>
          <w:rFonts w:eastAsia="Times New Roman" w:cs="Times New Roman"/>
          <w:szCs w:val="24"/>
          <w:lang w:eastAsia="nl-NL"/>
        </w:rPr>
      </w:pPr>
    </w:p>
    <w:p w:rsidR="00D430C7" w:rsidRPr="00414ED2" w:rsidRDefault="00D430C7" w:rsidP="00C86076">
      <w:pPr>
        <w:rPr>
          <w:rFonts w:eastAsia="Times New Roman" w:cs="Times New Roman"/>
          <w:szCs w:val="24"/>
          <w:lang w:eastAsia="nl-NL"/>
        </w:rPr>
      </w:pPr>
      <w:r>
        <w:rPr>
          <w:rFonts w:eastAsia="Times New Roman" w:cs="Times New Roman"/>
          <w:szCs w:val="24"/>
          <w:lang w:eastAsia="nl-NL"/>
        </w:rPr>
        <w:t>De Crisis- en herstelwet is van toepassing op het project RijnlandRoute.</w:t>
      </w:r>
    </w:p>
    <w:p w:rsidR="00414ED2" w:rsidRDefault="00414ED2" w:rsidP="00AC35A3">
      <w:pPr>
        <w:rPr>
          <w:rFonts w:eastAsia="Times New Roman" w:cs="Times New Roman"/>
          <w:szCs w:val="24"/>
          <w:lang w:eastAsia="nl-NL"/>
        </w:rPr>
      </w:pPr>
    </w:p>
    <w:p w:rsidR="00D430C7" w:rsidRPr="00D430C7" w:rsidRDefault="00D430C7" w:rsidP="00AC35A3">
      <w:pPr>
        <w:rPr>
          <w:rFonts w:eastAsia="Times New Roman" w:cs="Times New Roman"/>
          <w:b/>
          <w:szCs w:val="24"/>
          <w:lang w:eastAsia="nl-NL"/>
        </w:rPr>
      </w:pPr>
      <w:r>
        <w:rPr>
          <w:rFonts w:eastAsia="Times New Roman" w:cs="Times New Roman"/>
          <w:b/>
          <w:szCs w:val="24"/>
          <w:lang w:eastAsia="nl-NL"/>
        </w:rPr>
        <w:t>Ter inzage</w:t>
      </w:r>
    </w:p>
    <w:p w:rsidR="00315BA5" w:rsidRDefault="00414ED2" w:rsidP="00AC35A3">
      <w:pPr>
        <w:rPr>
          <w:rFonts w:eastAsia="Times New Roman" w:cs="Times New Roman"/>
          <w:szCs w:val="24"/>
          <w:lang w:eastAsia="nl-NL"/>
        </w:rPr>
      </w:pPr>
      <w:r w:rsidRPr="00414ED2">
        <w:rPr>
          <w:rFonts w:eastAsia="Times New Roman" w:cs="Times New Roman"/>
          <w:szCs w:val="24"/>
          <w:lang w:eastAsia="nl-NL"/>
        </w:rPr>
        <w:t>Overeenkomstig artikel 3.8 van de Wet ruimtelijke ordening</w:t>
      </w:r>
      <w:r w:rsidR="00C86076">
        <w:rPr>
          <w:rFonts w:eastAsia="Times New Roman" w:cs="Times New Roman"/>
          <w:szCs w:val="24"/>
          <w:lang w:eastAsia="nl-NL"/>
        </w:rPr>
        <w:t xml:space="preserve"> en hoofdstuk 3 van de Algemene wet bestuursrecht</w:t>
      </w:r>
      <w:r w:rsidRPr="00414ED2">
        <w:rPr>
          <w:rFonts w:eastAsia="Times New Roman" w:cs="Times New Roman"/>
          <w:szCs w:val="24"/>
          <w:lang w:eastAsia="nl-NL"/>
        </w:rPr>
        <w:t xml:space="preserve"> maken Gedeputeerde Staten van </w:t>
      </w:r>
      <w:r w:rsidR="00D60472" w:rsidRPr="00414ED2">
        <w:rPr>
          <w:rFonts w:eastAsia="Times New Roman" w:cs="Times New Roman"/>
          <w:szCs w:val="24"/>
          <w:lang w:eastAsia="nl-NL"/>
        </w:rPr>
        <w:t xml:space="preserve">Zuid-Holland </w:t>
      </w:r>
      <w:r w:rsidRPr="00414ED2">
        <w:rPr>
          <w:rFonts w:eastAsia="Times New Roman" w:cs="Times New Roman"/>
          <w:szCs w:val="24"/>
          <w:lang w:eastAsia="nl-NL"/>
        </w:rPr>
        <w:t xml:space="preserve">bekend dat </w:t>
      </w:r>
      <w:r w:rsidR="00C12712">
        <w:rPr>
          <w:rFonts w:eastAsia="Times New Roman" w:cs="Times New Roman"/>
          <w:szCs w:val="24"/>
          <w:lang w:eastAsia="nl-NL"/>
        </w:rPr>
        <w:t>het ontwerpinpassingsplan</w:t>
      </w:r>
      <w:r w:rsidR="00E43AF2">
        <w:rPr>
          <w:rFonts w:eastAsia="Times New Roman" w:cs="Times New Roman"/>
          <w:szCs w:val="24"/>
          <w:lang w:eastAsia="nl-NL"/>
        </w:rPr>
        <w:t xml:space="preserve"> en het ontwerpbesluit hogere grenswaarden </w:t>
      </w:r>
      <w:r w:rsidR="00B05F54">
        <w:rPr>
          <w:rFonts w:eastAsia="Times New Roman" w:cs="Times New Roman"/>
          <w:szCs w:val="24"/>
          <w:lang w:eastAsia="nl-NL"/>
        </w:rPr>
        <w:t xml:space="preserve">wegverkeerslawaai </w:t>
      </w:r>
      <w:r w:rsidRPr="00414ED2">
        <w:rPr>
          <w:rFonts w:eastAsia="Times New Roman" w:cs="Times New Roman"/>
          <w:szCs w:val="24"/>
          <w:lang w:eastAsia="nl-NL"/>
        </w:rPr>
        <w:t xml:space="preserve">van </w:t>
      </w:r>
      <w:r w:rsidR="00BB1E12">
        <w:rPr>
          <w:rFonts w:eastAsia="Times New Roman" w:cs="Times New Roman"/>
          <w:szCs w:val="24"/>
          <w:lang w:eastAsia="nl-NL"/>
        </w:rPr>
        <w:t>2</w:t>
      </w:r>
      <w:r w:rsidR="00B05F54">
        <w:rPr>
          <w:rFonts w:eastAsia="Times New Roman" w:cs="Times New Roman"/>
          <w:szCs w:val="24"/>
          <w:lang w:eastAsia="nl-NL"/>
        </w:rPr>
        <w:t>8</w:t>
      </w:r>
      <w:r w:rsidR="00BB1E12">
        <w:rPr>
          <w:rFonts w:eastAsia="Times New Roman" w:cs="Times New Roman"/>
          <w:szCs w:val="24"/>
          <w:lang w:eastAsia="nl-NL"/>
        </w:rPr>
        <w:t xml:space="preserve"> maart tot en met </w:t>
      </w:r>
      <w:r w:rsidR="00B05F54">
        <w:rPr>
          <w:rFonts w:eastAsia="Times New Roman" w:cs="Times New Roman"/>
          <w:szCs w:val="24"/>
          <w:lang w:eastAsia="nl-NL"/>
        </w:rPr>
        <w:t>8</w:t>
      </w:r>
      <w:r w:rsidR="00BB1E12">
        <w:rPr>
          <w:rFonts w:eastAsia="Times New Roman" w:cs="Times New Roman"/>
          <w:szCs w:val="24"/>
          <w:lang w:eastAsia="nl-NL"/>
        </w:rPr>
        <w:t xml:space="preserve"> </w:t>
      </w:r>
      <w:r w:rsidR="00D60472">
        <w:rPr>
          <w:rFonts w:eastAsia="Times New Roman" w:cs="Times New Roman"/>
          <w:szCs w:val="24"/>
          <w:lang w:eastAsia="nl-NL"/>
        </w:rPr>
        <w:t xml:space="preserve">mei </w:t>
      </w:r>
      <w:r w:rsidR="00BB1E12">
        <w:rPr>
          <w:rFonts w:eastAsia="Times New Roman" w:cs="Times New Roman"/>
          <w:szCs w:val="24"/>
          <w:lang w:eastAsia="nl-NL"/>
        </w:rPr>
        <w:t>2014</w:t>
      </w:r>
      <w:r w:rsidR="00BB1E12" w:rsidRPr="00414ED2">
        <w:rPr>
          <w:rFonts w:eastAsia="Times New Roman" w:cs="Times New Roman"/>
          <w:szCs w:val="24"/>
          <w:lang w:eastAsia="nl-NL"/>
        </w:rPr>
        <w:t xml:space="preserve"> </w:t>
      </w:r>
      <w:r w:rsidRPr="00414ED2">
        <w:rPr>
          <w:rFonts w:eastAsia="Times New Roman" w:cs="Times New Roman"/>
          <w:szCs w:val="24"/>
          <w:lang w:eastAsia="nl-NL"/>
        </w:rPr>
        <w:t>ter inzage liggen</w:t>
      </w:r>
      <w:r w:rsidR="00B73122">
        <w:rPr>
          <w:rFonts w:eastAsia="Times New Roman" w:cs="Times New Roman"/>
          <w:szCs w:val="24"/>
          <w:lang w:eastAsia="nl-NL"/>
        </w:rPr>
        <w:t>.</w:t>
      </w:r>
      <w:r w:rsidRPr="00414ED2">
        <w:rPr>
          <w:rFonts w:eastAsia="Times New Roman" w:cs="Times New Roman"/>
          <w:szCs w:val="24"/>
          <w:lang w:eastAsia="nl-NL"/>
        </w:rPr>
        <w:t xml:space="preserve"> </w:t>
      </w:r>
      <w:r w:rsidR="00315BA5">
        <w:rPr>
          <w:rFonts w:eastAsia="Times New Roman" w:cs="Times New Roman"/>
          <w:szCs w:val="24"/>
          <w:lang w:eastAsia="nl-NL"/>
        </w:rPr>
        <w:t>U kunt de stukken digitaal inzien op de volgende websites:</w:t>
      </w:r>
    </w:p>
    <w:p w:rsidR="00315BA5" w:rsidRDefault="00315BA5" w:rsidP="00315BA5">
      <w:pPr>
        <w:pStyle w:val="Lijstalinea"/>
        <w:numPr>
          <w:ilvl w:val="0"/>
          <w:numId w:val="6"/>
        </w:numPr>
        <w:rPr>
          <w:rFonts w:eastAsia="Times New Roman" w:cs="Times New Roman"/>
          <w:szCs w:val="24"/>
          <w:lang w:eastAsia="nl-NL"/>
        </w:rPr>
      </w:pPr>
      <w:r>
        <w:t xml:space="preserve">Het landelijk portaal voor ruimtelijke plannen </w:t>
      </w:r>
      <w:hyperlink r:id="rId6" w:history="1">
        <w:r w:rsidRPr="00414ED2">
          <w:rPr>
            <w:rFonts w:eastAsia="Times New Roman" w:cs="Times New Roman"/>
            <w:color w:val="0000FF"/>
            <w:szCs w:val="24"/>
            <w:u w:val="single"/>
            <w:lang w:eastAsia="nl-NL"/>
          </w:rPr>
          <w:t>ruimtelijkeplannen.nl</w:t>
        </w:r>
      </w:hyperlink>
      <w:r w:rsidRPr="00414ED2">
        <w:rPr>
          <w:rFonts w:eastAsia="Times New Roman" w:cs="Times New Roman"/>
          <w:szCs w:val="24"/>
          <w:lang w:eastAsia="nl-NL"/>
        </w:rPr>
        <w:t xml:space="preserve"> onder het tabblad Bestemmingsplannen, onder de naam </w:t>
      </w:r>
      <w:r>
        <w:rPr>
          <w:rFonts w:eastAsia="Times New Roman" w:cs="Times New Roman"/>
          <w:szCs w:val="24"/>
          <w:lang w:eastAsia="nl-NL"/>
        </w:rPr>
        <w:t>RijnlandRoute en onder het</w:t>
      </w:r>
      <w:r w:rsidRPr="00BF3FBF">
        <w:rPr>
          <w:rFonts w:eastAsia="Times New Roman" w:cs="Times New Roman"/>
          <w:szCs w:val="24"/>
          <w:lang w:eastAsia="nl-NL"/>
        </w:rPr>
        <w:t xml:space="preserve"> </w:t>
      </w:r>
      <w:r w:rsidR="002D4931">
        <w:rPr>
          <w:rFonts w:eastAsia="Times New Roman" w:cs="Times New Roman"/>
          <w:szCs w:val="24"/>
          <w:lang w:eastAsia="nl-NL"/>
        </w:rPr>
        <w:t>ID</w:t>
      </w:r>
      <w:r w:rsidRPr="00BF3FBF">
        <w:rPr>
          <w:rFonts w:eastAsia="Times New Roman" w:cs="Times New Roman"/>
          <w:szCs w:val="24"/>
          <w:lang w:eastAsia="nl-NL"/>
        </w:rPr>
        <w:t xml:space="preserve"> </w:t>
      </w:r>
      <w:r w:rsidRPr="00E43AF2">
        <w:rPr>
          <w:rFonts w:eastAsia="Times New Roman" w:cs="Times New Roman"/>
          <w:szCs w:val="24"/>
          <w:lang w:eastAsia="nl-NL"/>
        </w:rPr>
        <w:t>NL.IMRO.9928.DOSx2010x0022528IP</w:t>
      </w:r>
      <w:r w:rsidRPr="00BF3FBF">
        <w:rPr>
          <w:rFonts w:eastAsia="Times New Roman" w:cs="Times New Roman"/>
          <w:szCs w:val="24"/>
          <w:lang w:eastAsia="nl-NL"/>
        </w:rPr>
        <w:t>-OW01</w:t>
      </w:r>
      <w:r>
        <w:rPr>
          <w:rFonts w:eastAsia="Times New Roman" w:cs="Times New Roman"/>
          <w:szCs w:val="24"/>
          <w:lang w:eastAsia="nl-NL"/>
        </w:rPr>
        <w:t>;</w:t>
      </w:r>
    </w:p>
    <w:p w:rsidR="00315BA5" w:rsidRDefault="00315BA5" w:rsidP="00315BA5">
      <w:pPr>
        <w:pStyle w:val="Lijstalinea"/>
        <w:numPr>
          <w:ilvl w:val="0"/>
          <w:numId w:val="6"/>
        </w:numPr>
        <w:rPr>
          <w:rFonts w:eastAsia="Times New Roman" w:cs="Times New Roman"/>
          <w:szCs w:val="24"/>
          <w:lang w:eastAsia="nl-NL"/>
        </w:rPr>
      </w:pPr>
      <w:r>
        <w:rPr>
          <w:rFonts w:eastAsia="Times New Roman" w:cs="Times New Roman"/>
          <w:szCs w:val="24"/>
          <w:lang w:eastAsia="nl-NL"/>
        </w:rPr>
        <w:t xml:space="preserve">De viewer van de provincie Zuid-Holland </w:t>
      </w:r>
      <w:r w:rsidR="00D60472" w:rsidRPr="00B62243">
        <w:rPr>
          <w:rFonts w:eastAsia="Times New Roman" w:cs="Times New Roman"/>
          <w:szCs w:val="24"/>
          <w:lang w:eastAsia="nl-NL"/>
        </w:rPr>
        <w:t>www.ruimtelijkeplannenzuidholland.nl/pip</w:t>
      </w:r>
      <w:r w:rsidR="00D60472">
        <w:rPr>
          <w:rFonts w:eastAsia="Times New Roman" w:cs="Times New Roman"/>
          <w:szCs w:val="24"/>
          <w:lang w:eastAsia="nl-NL"/>
        </w:rPr>
        <w:t xml:space="preserve">; </w:t>
      </w:r>
    </w:p>
    <w:p w:rsidR="00315BA5" w:rsidRPr="00315BA5" w:rsidRDefault="00315BA5" w:rsidP="00315BA5">
      <w:pPr>
        <w:numPr>
          <w:ilvl w:val="0"/>
          <w:numId w:val="6"/>
        </w:numPr>
        <w:rPr>
          <w:rFonts w:eastAsia="Times New Roman" w:cs="Times New Roman"/>
          <w:szCs w:val="24"/>
          <w:lang w:eastAsia="nl-NL"/>
        </w:rPr>
      </w:pPr>
      <w:r w:rsidRPr="00315BA5">
        <w:rPr>
          <w:rFonts w:eastAsia="Times New Roman" w:cs="Times New Roman"/>
          <w:szCs w:val="24"/>
          <w:lang w:eastAsia="nl-NL"/>
        </w:rPr>
        <w:t xml:space="preserve">De website van het project </w:t>
      </w:r>
      <w:hyperlink r:id="rId7" w:history="1">
        <w:r w:rsidRPr="00FC4BF9">
          <w:rPr>
            <w:rStyle w:val="Hyperlink"/>
          </w:rPr>
          <w:t>www.rijnlandroute.nl</w:t>
        </w:r>
      </w:hyperlink>
      <w:r w:rsidRPr="001E620B">
        <w:t>.</w:t>
      </w:r>
      <w:r>
        <w:t xml:space="preserve"> </w:t>
      </w:r>
    </w:p>
    <w:p w:rsidR="00315BA5" w:rsidRDefault="00315BA5" w:rsidP="00AC35A3">
      <w:pPr>
        <w:rPr>
          <w:rFonts w:eastAsia="Times New Roman" w:cs="Times New Roman"/>
          <w:szCs w:val="24"/>
          <w:lang w:eastAsia="nl-NL"/>
        </w:rPr>
      </w:pPr>
    </w:p>
    <w:p w:rsidR="00414ED2" w:rsidRPr="00414ED2" w:rsidRDefault="00414ED2" w:rsidP="00AC35A3">
      <w:pPr>
        <w:rPr>
          <w:rFonts w:eastAsia="Times New Roman" w:cs="Times New Roman"/>
          <w:szCs w:val="24"/>
          <w:lang w:eastAsia="nl-NL"/>
        </w:rPr>
      </w:pPr>
      <w:r w:rsidRPr="00414ED2">
        <w:rPr>
          <w:rFonts w:eastAsia="Times New Roman" w:cs="Times New Roman"/>
          <w:szCs w:val="24"/>
          <w:lang w:eastAsia="nl-NL"/>
        </w:rPr>
        <w:t xml:space="preserve">U kunt </w:t>
      </w:r>
      <w:r w:rsidR="00C86076">
        <w:rPr>
          <w:rFonts w:eastAsia="Times New Roman" w:cs="Times New Roman"/>
          <w:szCs w:val="24"/>
          <w:lang w:eastAsia="nl-NL"/>
        </w:rPr>
        <w:t>de stukken</w:t>
      </w:r>
      <w:r w:rsidR="00E43AF2">
        <w:rPr>
          <w:rFonts w:eastAsia="Times New Roman" w:cs="Times New Roman"/>
          <w:szCs w:val="24"/>
          <w:lang w:eastAsia="nl-NL"/>
        </w:rPr>
        <w:t xml:space="preserve"> </w:t>
      </w:r>
      <w:r w:rsidR="002D4931">
        <w:rPr>
          <w:rFonts w:eastAsia="Times New Roman" w:cs="Times New Roman"/>
          <w:szCs w:val="24"/>
          <w:lang w:eastAsia="nl-NL"/>
        </w:rPr>
        <w:t xml:space="preserve">tijdens de regulier openingstijden op papier </w:t>
      </w:r>
      <w:r w:rsidR="002D4931" w:rsidRPr="00414ED2">
        <w:rPr>
          <w:rFonts w:eastAsia="Times New Roman" w:cs="Times New Roman"/>
          <w:szCs w:val="24"/>
          <w:lang w:eastAsia="nl-NL"/>
        </w:rPr>
        <w:t xml:space="preserve">inzien </w:t>
      </w:r>
      <w:r w:rsidRPr="00414ED2">
        <w:rPr>
          <w:rFonts w:eastAsia="Times New Roman" w:cs="Times New Roman"/>
          <w:szCs w:val="24"/>
          <w:lang w:eastAsia="nl-NL"/>
        </w:rPr>
        <w:t>op de volgende locaties:</w:t>
      </w:r>
    </w:p>
    <w:p w:rsidR="007C70BF" w:rsidRP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 xml:space="preserve">Gemeentehuis </w:t>
      </w:r>
      <w:r w:rsidR="00207BDE">
        <w:rPr>
          <w:rFonts w:eastAsia="Times New Roman" w:cs="Times New Roman"/>
          <w:szCs w:val="24"/>
          <w:lang w:eastAsia="nl-NL"/>
        </w:rPr>
        <w:t>Katwijk, Koningin Julianalaan 3</w:t>
      </w:r>
      <w:r w:rsidRPr="007C70BF">
        <w:rPr>
          <w:rFonts w:eastAsia="Times New Roman" w:cs="Times New Roman"/>
          <w:szCs w:val="24"/>
          <w:lang w:eastAsia="nl-NL"/>
        </w:rPr>
        <w:t>;</w:t>
      </w:r>
    </w:p>
    <w:p w:rsidR="007C70BF" w:rsidRP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Gemeentehuis Wassenaar, Johan de Wittstraat 45;</w:t>
      </w:r>
    </w:p>
    <w:p w:rsidR="007C70BF" w:rsidRP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Gemeentehuis Oegstgeest, Rhijngeesterstraatweg 13;</w:t>
      </w:r>
    </w:p>
    <w:p w:rsidR="007C70BF" w:rsidRP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Stadhuis Leiden, Stadhuisplein 1;</w:t>
      </w:r>
    </w:p>
    <w:p w:rsidR="007C70BF" w:rsidRP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Gemeentehuis Voorschoten, balie sector Ruimte, Leidseweg 25;</w:t>
      </w:r>
    </w:p>
    <w:p w:rsid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Servicecentrum Leidschendam-Voorburg, Koningin Wilh</w:t>
      </w:r>
      <w:r>
        <w:rPr>
          <w:rFonts w:eastAsia="Times New Roman" w:cs="Times New Roman"/>
          <w:szCs w:val="24"/>
          <w:lang w:eastAsia="nl-NL"/>
        </w:rPr>
        <w:t>elminalaan 2</w:t>
      </w:r>
      <w:r w:rsidR="006065D8">
        <w:rPr>
          <w:rFonts w:eastAsia="Times New Roman" w:cs="Times New Roman"/>
          <w:szCs w:val="24"/>
          <w:lang w:eastAsia="nl-NL"/>
        </w:rPr>
        <w:t xml:space="preserve"> te Leidschendam</w:t>
      </w:r>
      <w:r>
        <w:rPr>
          <w:rFonts w:eastAsia="Times New Roman" w:cs="Times New Roman"/>
          <w:szCs w:val="24"/>
          <w:lang w:eastAsia="nl-NL"/>
        </w:rPr>
        <w:t>;</w:t>
      </w:r>
    </w:p>
    <w:p w:rsidR="007C70BF" w:rsidRPr="007C70BF" w:rsidRDefault="007C70BF" w:rsidP="007C70BF">
      <w:pPr>
        <w:numPr>
          <w:ilvl w:val="0"/>
          <w:numId w:val="2"/>
        </w:numPr>
        <w:rPr>
          <w:rFonts w:eastAsia="Times New Roman" w:cs="Times New Roman"/>
          <w:szCs w:val="24"/>
          <w:lang w:eastAsia="nl-NL"/>
        </w:rPr>
      </w:pPr>
      <w:r w:rsidRPr="007C70BF">
        <w:rPr>
          <w:rFonts w:eastAsia="Times New Roman" w:cs="Times New Roman"/>
          <w:szCs w:val="24"/>
          <w:lang w:eastAsia="nl-NL"/>
        </w:rPr>
        <w:t>Gemeentehuis Zoeterwoude, Noordbuurtseweg 27 te Zoeterwoude-Dorp;</w:t>
      </w:r>
    </w:p>
    <w:p w:rsidR="00414ED2" w:rsidRPr="00414ED2" w:rsidRDefault="00414ED2" w:rsidP="007C70BF">
      <w:pPr>
        <w:numPr>
          <w:ilvl w:val="0"/>
          <w:numId w:val="2"/>
        </w:numPr>
        <w:rPr>
          <w:rFonts w:eastAsia="Times New Roman" w:cs="Times New Roman"/>
          <w:szCs w:val="24"/>
          <w:lang w:eastAsia="nl-NL"/>
        </w:rPr>
      </w:pPr>
      <w:r w:rsidRPr="00414ED2">
        <w:rPr>
          <w:rFonts w:eastAsia="Times New Roman" w:cs="Times New Roman"/>
          <w:szCs w:val="24"/>
          <w:lang w:eastAsia="nl-NL"/>
        </w:rPr>
        <w:t xml:space="preserve">Het Loket Informatiediensten van de </w:t>
      </w:r>
      <w:r w:rsidR="00710234">
        <w:rPr>
          <w:rFonts w:eastAsia="Times New Roman" w:cs="Times New Roman"/>
          <w:szCs w:val="24"/>
          <w:lang w:eastAsia="nl-NL"/>
        </w:rPr>
        <w:t>p</w:t>
      </w:r>
      <w:r w:rsidRPr="00414ED2">
        <w:rPr>
          <w:rFonts w:eastAsia="Times New Roman" w:cs="Times New Roman"/>
          <w:szCs w:val="24"/>
          <w:lang w:eastAsia="nl-NL"/>
        </w:rPr>
        <w:t xml:space="preserve">rovincie </w:t>
      </w:r>
      <w:r w:rsidR="00D60472" w:rsidRPr="00414ED2">
        <w:rPr>
          <w:rFonts w:eastAsia="Times New Roman" w:cs="Times New Roman"/>
          <w:szCs w:val="24"/>
          <w:lang w:eastAsia="nl-NL"/>
        </w:rPr>
        <w:t>Zuid-Holland, </w:t>
      </w:r>
      <w:r w:rsidR="00207BDE">
        <w:rPr>
          <w:rFonts w:eastAsia="Times New Roman" w:cs="Times New Roman"/>
          <w:szCs w:val="24"/>
          <w:lang w:eastAsia="nl-NL"/>
        </w:rPr>
        <w:t>Zuid-Hollandplein 1 te Den Haag</w:t>
      </w:r>
      <w:r w:rsidRPr="00414ED2">
        <w:rPr>
          <w:rFonts w:eastAsia="Times New Roman" w:cs="Times New Roman"/>
          <w:szCs w:val="24"/>
          <w:lang w:eastAsia="nl-NL"/>
        </w:rPr>
        <w:t>;</w:t>
      </w:r>
    </w:p>
    <w:p w:rsidR="00414ED2" w:rsidRPr="00414ED2" w:rsidRDefault="00414ED2" w:rsidP="00AC35A3">
      <w:pPr>
        <w:rPr>
          <w:rFonts w:eastAsia="Times New Roman" w:cs="Times New Roman"/>
          <w:szCs w:val="24"/>
          <w:lang w:eastAsia="nl-NL"/>
        </w:rPr>
      </w:pPr>
    </w:p>
    <w:p w:rsidR="00414ED2" w:rsidRPr="00414ED2" w:rsidRDefault="00414ED2" w:rsidP="00AC35A3">
      <w:pPr>
        <w:rPr>
          <w:rFonts w:eastAsia="Times New Roman" w:cs="Times New Roman"/>
          <w:b/>
          <w:bCs/>
          <w:szCs w:val="24"/>
          <w:lang w:eastAsia="nl-NL"/>
        </w:rPr>
      </w:pPr>
      <w:r w:rsidRPr="00414ED2">
        <w:rPr>
          <w:rFonts w:eastAsia="Times New Roman" w:cs="Times New Roman"/>
          <w:b/>
          <w:bCs/>
          <w:szCs w:val="24"/>
          <w:lang w:eastAsia="nl-NL"/>
        </w:rPr>
        <w:t>Zienswijzen</w:t>
      </w:r>
    </w:p>
    <w:p w:rsidR="00414ED2" w:rsidRPr="00414ED2" w:rsidRDefault="00414ED2" w:rsidP="00AC35A3">
      <w:pPr>
        <w:rPr>
          <w:rFonts w:eastAsia="Times New Roman" w:cs="Times New Roman"/>
          <w:szCs w:val="24"/>
          <w:lang w:eastAsia="nl-NL"/>
        </w:rPr>
      </w:pPr>
      <w:r w:rsidRPr="00414ED2">
        <w:rPr>
          <w:rFonts w:eastAsia="Times New Roman" w:cs="Times New Roman"/>
          <w:szCs w:val="24"/>
          <w:lang w:eastAsia="nl-NL"/>
        </w:rPr>
        <w:t>Een</w:t>
      </w:r>
      <w:r w:rsidR="00BB2F2A">
        <w:rPr>
          <w:rFonts w:eastAsia="Times New Roman" w:cs="Times New Roman"/>
          <w:szCs w:val="24"/>
          <w:lang w:eastAsia="nl-NL"/>
        </w:rPr>
        <w:t xml:space="preserve"> </w:t>
      </w:r>
      <w:r w:rsidRPr="00414ED2">
        <w:rPr>
          <w:rFonts w:eastAsia="Times New Roman" w:cs="Times New Roman"/>
          <w:szCs w:val="24"/>
          <w:lang w:eastAsia="nl-NL"/>
        </w:rPr>
        <w:t xml:space="preserve">ieder kan gedurende bovengenoemde termijn een schriftelijke of mondelinge zienswijze indienen over het ontwerpinpassingsplan. </w:t>
      </w:r>
      <w:r w:rsidR="001E620B">
        <w:rPr>
          <w:rFonts w:eastAsia="Times New Roman" w:cs="Times New Roman"/>
          <w:szCs w:val="24"/>
          <w:lang w:eastAsia="nl-NL"/>
        </w:rPr>
        <w:t>Uitsluitend belanghebbenden kunnen hun zienswijze indienen over het ontwerpbesluit hogere grenswaarden. Tot de kring van belanghebbenden worden in ieder geval gerekend de bewoners van de woningen waarvoor een hogere grenswaarde wordt vastgesteld.</w:t>
      </w:r>
    </w:p>
    <w:p w:rsidR="00414ED2" w:rsidRPr="00414ED2" w:rsidRDefault="00414ED2" w:rsidP="00AC35A3">
      <w:pPr>
        <w:rPr>
          <w:rFonts w:eastAsia="Times New Roman" w:cs="Times New Roman"/>
          <w:szCs w:val="24"/>
          <w:lang w:eastAsia="nl-NL"/>
        </w:rPr>
      </w:pPr>
    </w:p>
    <w:p w:rsidR="00414ED2" w:rsidRPr="00414ED2" w:rsidRDefault="00414ED2" w:rsidP="00AC35A3">
      <w:pPr>
        <w:rPr>
          <w:rFonts w:eastAsia="Times New Roman" w:cs="Times New Roman"/>
          <w:szCs w:val="24"/>
          <w:lang w:eastAsia="nl-NL"/>
        </w:rPr>
      </w:pPr>
      <w:r w:rsidRPr="00414ED2">
        <w:rPr>
          <w:rFonts w:eastAsia="Times New Roman" w:cs="Times New Roman"/>
          <w:szCs w:val="24"/>
          <w:lang w:eastAsia="nl-NL"/>
        </w:rPr>
        <w:lastRenderedPageBreak/>
        <w:t>Zienswijzen kunnen uitsluitend op de volgende wijze worden ingediend:</w:t>
      </w:r>
    </w:p>
    <w:p w:rsidR="00414ED2" w:rsidRPr="00414ED2" w:rsidRDefault="00414ED2" w:rsidP="00AC35A3">
      <w:pPr>
        <w:rPr>
          <w:rFonts w:eastAsia="Times New Roman" w:cs="Times New Roman"/>
          <w:szCs w:val="24"/>
          <w:lang w:eastAsia="nl-NL"/>
        </w:rPr>
      </w:pPr>
    </w:p>
    <w:p w:rsidR="00786CE2" w:rsidRPr="00786CE2" w:rsidRDefault="00414ED2" w:rsidP="00786CE2">
      <w:pPr>
        <w:numPr>
          <w:ilvl w:val="0"/>
          <w:numId w:val="3"/>
        </w:numPr>
        <w:rPr>
          <w:rFonts w:eastAsia="Times New Roman" w:cs="Times New Roman"/>
          <w:szCs w:val="24"/>
          <w:lang w:eastAsia="nl-NL"/>
        </w:rPr>
      </w:pPr>
      <w:r w:rsidRPr="00414ED2">
        <w:rPr>
          <w:rFonts w:eastAsia="Times New Roman" w:cs="Times New Roman"/>
          <w:szCs w:val="24"/>
          <w:lang w:eastAsia="nl-NL"/>
        </w:rPr>
        <w:t>Met gebruikmaking van het e-formulier “</w:t>
      </w:r>
      <w:r w:rsidR="007C70BF">
        <w:rPr>
          <w:rFonts w:eastAsia="Times New Roman" w:cs="Times New Roman"/>
          <w:szCs w:val="24"/>
          <w:lang w:eastAsia="nl-NL"/>
        </w:rPr>
        <w:t>Ri</w:t>
      </w:r>
      <w:r w:rsidR="00D430C7">
        <w:rPr>
          <w:rFonts w:eastAsia="Times New Roman" w:cs="Times New Roman"/>
          <w:szCs w:val="24"/>
          <w:lang w:eastAsia="nl-NL"/>
        </w:rPr>
        <w:t>j</w:t>
      </w:r>
      <w:r w:rsidR="007C70BF">
        <w:rPr>
          <w:rFonts w:eastAsia="Times New Roman" w:cs="Times New Roman"/>
          <w:szCs w:val="24"/>
          <w:lang w:eastAsia="nl-NL"/>
        </w:rPr>
        <w:t>nlandRoute</w:t>
      </w:r>
      <w:r w:rsidRPr="00414ED2">
        <w:rPr>
          <w:rFonts w:eastAsia="Times New Roman" w:cs="Times New Roman"/>
          <w:szCs w:val="24"/>
          <w:lang w:eastAsia="nl-NL"/>
        </w:rPr>
        <w:t xml:space="preserve">” </w:t>
      </w:r>
      <w:r w:rsidR="002D4931">
        <w:rPr>
          <w:rFonts w:eastAsia="Times New Roman" w:cs="Times New Roman"/>
          <w:szCs w:val="24"/>
          <w:lang w:eastAsia="nl-NL"/>
        </w:rPr>
        <w:t xml:space="preserve">zoals aangegeven op de </w:t>
      </w:r>
      <w:r w:rsidR="002D4931" w:rsidRPr="00315BA5">
        <w:rPr>
          <w:rFonts w:eastAsia="Times New Roman" w:cs="Times New Roman"/>
          <w:szCs w:val="24"/>
          <w:lang w:eastAsia="nl-NL"/>
        </w:rPr>
        <w:t xml:space="preserve">website van het project </w:t>
      </w:r>
      <w:hyperlink r:id="rId8" w:history="1">
        <w:r w:rsidR="002D4931" w:rsidRPr="00FC4BF9">
          <w:rPr>
            <w:rStyle w:val="Hyperlink"/>
          </w:rPr>
          <w:t>www.rijnlandroute.nl</w:t>
        </w:r>
      </w:hyperlink>
      <w:r w:rsidR="002D4931">
        <w:rPr>
          <w:rStyle w:val="Hyperlink"/>
        </w:rPr>
        <w:t>.</w:t>
      </w:r>
    </w:p>
    <w:p w:rsidR="00414ED2" w:rsidRPr="00414ED2" w:rsidRDefault="00414ED2" w:rsidP="00786CE2">
      <w:pPr>
        <w:ind w:left="720"/>
        <w:rPr>
          <w:rFonts w:eastAsia="Times New Roman" w:cs="Times New Roman"/>
          <w:szCs w:val="24"/>
          <w:lang w:eastAsia="nl-NL"/>
        </w:rPr>
      </w:pPr>
    </w:p>
    <w:p w:rsidR="00414ED2" w:rsidRPr="00414ED2" w:rsidRDefault="00414ED2" w:rsidP="00AC35A3">
      <w:pPr>
        <w:numPr>
          <w:ilvl w:val="0"/>
          <w:numId w:val="3"/>
        </w:numPr>
        <w:rPr>
          <w:rFonts w:eastAsia="Times New Roman" w:cs="Times New Roman"/>
          <w:szCs w:val="24"/>
          <w:lang w:eastAsia="nl-NL"/>
        </w:rPr>
      </w:pPr>
      <w:r w:rsidRPr="00414ED2">
        <w:rPr>
          <w:rFonts w:eastAsia="Times New Roman" w:cs="Times New Roman"/>
          <w:szCs w:val="24"/>
          <w:lang w:eastAsia="nl-NL"/>
        </w:rPr>
        <w:t>Schriftelijk aan:</w:t>
      </w:r>
      <w:r w:rsidRPr="00414ED2">
        <w:rPr>
          <w:rFonts w:eastAsia="Times New Roman" w:cs="Times New Roman"/>
          <w:szCs w:val="24"/>
          <w:lang w:eastAsia="nl-NL"/>
        </w:rPr>
        <w:tab/>
        <w:t>Provincie Zuid-Holland</w:t>
      </w:r>
      <w:r w:rsidRPr="00414ED2">
        <w:rPr>
          <w:rFonts w:eastAsia="Times New Roman" w:cs="Times New Roman"/>
          <w:szCs w:val="24"/>
          <w:lang w:eastAsia="nl-NL"/>
        </w:rPr>
        <w:br/>
      </w:r>
      <w:r w:rsidRPr="00414ED2">
        <w:rPr>
          <w:rFonts w:eastAsia="Times New Roman" w:cs="Times New Roman"/>
          <w:szCs w:val="24"/>
          <w:lang w:eastAsia="nl-NL"/>
        </w:rPr>
        <w:tab/>
      </w:r>
      <w:r w:rsidRPr="00414ED2">
        <w:rPr>
          <w:rFonts w:eastAsia="Times New Roman" w:cs="Times New Roman"/>
          <w:szCs w:val="24"/>
          <w:lang w:eastAsia="nl-NL"/>
        </w:rPr>
        <w:tab/>
        <w:t>Afdeling Ruimte, Wonen en Bodem</w:t>
      </w:r>
    </w:p>
    <w:p w:rsidR="00414ED2" w:rsidRPr="00414ED2" w:rsidRDefault="00414ED2" w:rsidP="00AC35A3">
      <w:pPr>
        <w:ind w:firstLine="1416"/>
        <w:rPr>
          <w:rFonts w:eastAsia="Times New Roman" w:cs="Times New Roman"/>
          <w:szCs w:val="24"/>
          <w:lang w:eastAsia="nl-NL"/>
        </w:rPr>
      </w:pPr>
      <w:r w:rsidRPr="00414ED2">
        <w:rPr>
          <w:rFonts w:eastAsia="Times New Roman" w:cs="Times New Roman"/>
          <w:szCs w:val="24"/>
          <w:lang w:eastAsia="nl-NL"/>
        </w:rPr>
        <w:tab/>
        <w:t>Postbus 90602</w:t>
      </w:r>
      <w:r w:rsidRPr="00414ED2">
        <w:rPr>
          <w:rFonts w:eastAsia="Times New Roman" w:cs="Times New Roman"/>
          <w:szCs w:val="24"/>
          <w:lang w:eastAsia="nl-NL"/>
        </w:rPr>
        <w:br/>
      </w:r>
      <w:r w:rsidRPr="00414ED2">
        <w:rPr>
          <w:rFonts w:eastAsia="Times New Roman" w:cs="Times New Roman"/>
          <w:szCs w:val="24"/>
          <w:lang w:eastAsia="nl-NL"/>
        </w:rPr>
        <w:tab/>
      </w:r>
      <w:r w:rsidRPr="00414ED2">
        <w:rPr>
          <w:rFonts w:eastAsia="Times New Roman" w:cs="Times New Roman"/>
          <w:szCs w:val="24"/>
          <w:lang w:eastAsia="nl-NL"/>
        </w:rPr>
        <w:tab/>
      </w:r>
      <w:r w:rsidRPr="00414ED2">
        <w:rPr>
          <w:rFonts w:eastAsia="Times New Roman" w:cs="Times New Roman"/>
          <w:szCs w:val="24"/>
          <w:lang w:eastAsia="nl-NL"/>
        </w:rPr>
        <w:tab/>
        <w:t>2509 LP Den Haag</w:t>
      </w:r>
    </w:p>
    <w:p w:rsidR="00414ED2" w:rsidRPr="00414ED2" w:rsidRDefault="00414ED2" w:rsidP="00AC35A3">
      <w:pPr>
        <w:rPr>
          <w:rFonts w:eastAsia="Times New Roman" w:cs="Times New Roman"/>
          <w:szCs w:val="24"/>
          <w:lang w:eastAsia="nl-NL"/>
        </w:rPr>
      </w:pPr>
    </w:p>
    <w:p w:rsidR="00414ED2" w:rsidRPr="00414ED2" w:rsidRDefault="00414ED2" w:rsidP="00AC35A3">
      <w:pPr>
        <w:ind w:left="2124" w:firstLine="6"/>
        <w:rPr>
          <w:rFonts w:eastAsia="Times New Roman" w:cs="Times New Roman"/>
          <w:szCs w:val="24"/>
          <w:lang w:eastAsia="nl-NL"/>
        </w:rPr>
      </w:pPr>
      <w:r w:rsidRPr="00414ED2">
        <w:rPr>
          <w:rFonts w:eastAsia="Times New Roman" w:cs="Times New Roman"/>
          <w:szCs w:val="24"/>
          <w:lang w:eastAsia="nl-NL"/>
        </w:rPr>
        <w:t xml:space="preserve">Onder vermelding van </w:t>
      </w:r>
      <w:r w:rsidR="00C12712">
        <w:t xml:space="preserve">“Zienswijze ontwerpinpassingsplan </w:t>
      </w:r>
      <w:r w:rsidR="007C70BF">
        <w:t>RijnlandRoute</w:t>
      </w:r>
      <w:r w:rsidR="00C12712">
        <w:t>”</w:t>
      </w:r>
      <w:r w:rsidR="001E620B">
        <w:t xml:space="preserve"> en/of “Zienswijze ontwerpbesluit hogere grenswaarden RijnlandRoute”</w:t>
      </w:r>
      <w:r w:rsidR="00C12712">
        <w:t xml:space="preserve"> </w:t>
      </w:r>
      <w:r w:rsidR="00D430C7">
        <w:br/>
      </w:r>
      <w:r w:rsidR="00C12712">
        <w:t xml:space="preserve">en dossiernummer </w:t>
      </w:r>
      <w:r w:rsidR="007C70BF" w:rsidRPr="007C70BF">
        <w:t>DOS-2010-0022528</w:t>
      </w:r>
      <w:r w:rsidR="00C12712">
        <w:t>.</w:t>
      </w:r>
      <w:r w:rsidRPr="00414ED2">
        <w:rPr>
          <w:rFonts w:eastAsia="Times New Roman" w:cs="Times New Roman"/>
          <w:szCs w:val="24"/>
          <w:lang w:eastAsia="nl-NL"/>
        </w:rPr>
        <w:br/>
      </w:r>
    </w:p>
    <w:p w:rsidR="00414ED2" w:rsidRPr="00414ED2" w:rsidRDefault="00414ED2" w:rsidP="00AC35A3">
      <w:pPr>
        <w:numPr>
          <w:ilvl w:val="0"/>
          <w:numId w:val="4"/>
        </w:numPr>
        <w:rPr>
          <w:rFonts w:eastAsia="Times New Roman" w:cs="Times New Roman"/>
          <w:szCs w:val="24"/>
          <w:lang w:eastAsia="nl-NL"/>
        </w:rPr>
      </w:pPr>
      <w:r w:rsidRPr="00414ED2">
        <w:rPr>
          <w:rFonts w:eastAsia="Times New Roman" w:cs="Times New Roman"/>
          <w:szCs w:val="24"/>
          <w:lang w:eastAsia="nl-NL"/>
        </w:rPr>
        <w:t>Mondeling na het maken</w:t>
      </w:r>
      <w:r w:rsidR="004318A9">
        <w:rPr>
          <w:rFonts w:eastAsia="Times New Roman" w:cs="Times New Roman"/>
          <w:szCs w:val="24"/>
          <w:lang w:eastAsia="nl-NL"/>
        </w:rPr>
        <w:t xml:space="preserve"> van een afspraak op 070-44169</w:t>
      </w:r>
      <w:r w:rsidRPr="00414ED2">
        <w:rPr>
          <w:rFonts w:eastAsia="Times New Roman" w:cs="Times New Roman"/>
          <w:szCs w:val="24"/>
          <w:lang w:eastAsia="nl-NL"/>
        </w:rPr>
        <w:t>19.</w:t>
      </w:r>
    </w:p>
    <w:p w:rsidR="00414ED2" w:rsidRPr="00414ED2" w:rsidRDefault="00414ED2" w:rsidP="00AC35A3">
      <w:pPr>
        <w:rPr>
          <w:rFonts w:eastAsia="Times New Roman" w:cs="Times New Roman"/>
          <w:szCs w:val="24"/>
          <w:lang w:eastAsia="nl-NL"/>
        </w:rPr>
      </w:pPr>
    </w:p>
    <w:p w:rsidR="00B73122" w:rsidRPr="00B73122" w:rsidRDefault="00B73122" w:rsidP="00AC35A3">
      <w:r w:rsidRPr="00B73122">
        <w:rPr>
          <w:b/>
        </w:rPr>
        <w:t>Inloopavond</w:t>
      </w:r>
      <w:r w:rsidR="001E620B">
        <w:rPr>
          <w:b/>
        </w:rPr>
        <w:t>en</w:t>
      </w:r>
    </w:p>
    <w:p w:rsidR="004318A9" w:rsidRDefault="00D430C7" w:rsidP="00D430C7">
      <w:r w:rsidRPr="00D430C7">
        <w:t xml:space="preserve">Er is gelegenheid tot het stellen van vragen over het </w:t>
      </w:r>
      <w:r>
        <w:t>ontwerp</w:t>
      </w:r>
      <w:r w:rsidRPr="00D430C7">
        <w:t xml:space="preserve">inpassingsplan en </w:t>
      </w:r>
      <w:r>
        <w:t xml:space="preserve">het ontwerpbesluit hogere grenswaarden </w:t>
      </w:r>
      <w:r w:rsidRPr="00D430C7">
        <w:t xml:space="preserve">tijdens </w:t>
      </w:r>
      <w:r w:rsidR="002D4931">
        <w:t>de volgende</w:t>
      </w:r>
      <w:r w:rsidRPr="00D430C7">
        <w:t xml:space="preserve"> inloopavonden</w:t>
      </w:r>
      <w:r>
        <w:t>:</w:t>
      </w:r>
      <w:r w:rsidR="004318A9">
        <w:br/>
      </w:r>
    </w:p>
    <w:p w:rsidR="00D430C7" w:rsidRPr="00710234" w:rsidRDefault="004318A9" w:rsidP="00D430C7">
      <w:r>
        <w:t>8 april</w:t>
      </w:r>
      <w:r w:rsidR="00D430C7" w:rsidRPr="004318A9">
        <w:t xml:space="preserve"> 2014</w:t>
      </w:r>
      <w:r w:rsidR="00B05F54" w:rsidRPr="004318A9">
        <w:t xml:space="preserve"> 19: 00 - 21</w:t>
      </w:r>
      <w:r w:rsidR="00D430C7" w:rsidRPr="004318A9">
        <w:t xml:space="preserve">:00 uur </w:t>
      </w:r>
      <w:r w:rsidRPr="00710234">
        <w:t xml:space="preserve">in </w:t>
      </w:r>
      <w:r w:rsidR="00710234" w:rsidRPr="00710234">
        <w:t>De Terp, Kerkweg 3, Katwijk</w:t>
      </w:r>
    </w:p>
    <w:p w:rsidR="00D430C7" w:rsidRPr="00710234" w:rsidRDefault="004318A9" w:rsidP="00710234">
      <w:r w:rsidRPr="00710234">
        <w:t>9 april</w:t>
      </w:r>
      <w:r w:rsidR="00D430C7" w:rsidRPr="00710234">
        <w:t xml:space="preserve"> 2014</w:t>
      </w:r>
      <w:r w:rsidR="00B05F54" w:rsidRPr="00710234">
        <w:t xml:space="preserve"> 19: 00 - 21</w:t>
      </w:r>
      <w:r w:rsidR="00D430C7" w:rsidRPr="00710234">
        <w:t xml:space="preserve">:00 uur </w:t>
      </w:r>
      <w:r w:rsidRPr="00710234">
        <w:t xml:space="preserve">in </w:t>
      </w:r>
      <w:r w:rsidR="00710234" w:rsidRPr="00710234">
        <w:t xml:space="preserve">Brasserie Cronesteyn, Vlietweg 2, </w:t>
      </w:r>
      <w:r w:rsidR="00D430C7" w:rsidRPr="00710234">
        <w:t>Leiden</w:t>
      </w:r>
    </w:p>
    <w:p w:rsidR="00B73122" w:rsidRDefault="004318A9" w:rsidP="00D430C7">
      <w:r w:rsidRPr="00710234">
        <w:t>10 april</w:t>
      </w:r>
      <w:r w:rsidR="00D430C7" w:rsidRPr="00710234">
        <w:t xml:space="preserve"> 2014</w:t>
      </w:r>
      <w:r w:rsidR="00B05F54" w:rsidRPr="00710234">
        <w:t xml:space="preserve"> 19: 00 - 21</w:t>
      </w:r>
      <w:r w:rsidR="00D430C7" w:rsidRPr="00710234">
        <w:t xml:space="preserve">:00 uur </w:t>
      </w:r>
      <w:r w:rsidRPr="00710234">
        <w:t>in</w:t>
      </w:r>
      <w:r w:rsidR="00710234" w:rsidRPr="00710234">
        <w:t xml:space="preserve"> Buurtcentrum Stevenshof, Trix Terwindtstraat 4, Leiden</w:t>
      </w:r>
    </w:p>
    <w:sectPr w:rsidR="00B7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6C3"/>
    <w:multiLevelType w:val="hybridMultilevel"/>
    <w:tmpl w:val="67687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AC7B5D"/>
    <w:multiLevelType w:val="hybridMultilevel"/>
    <w:tmpl w:val="E7C4D9A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78D55580"/>
    <w:multiLevelType w:val="hybridMultilevel"/>
    <w:tmpl w:val="8A3A5B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9336F3C"/>
    <w:multiLevelType w:val="hybridMultilevel"/>
    <w:tmpl w:val="23C0D7D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7B263B66"/>
    <w:multiLevelType w:val="hybridMultilevel"/>
    <w:tmpl w:val="116480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D2"/>
    <w:rsid w:val="00007C76"/>
    <w:rsid w:val="00011F3A"/>
    <w:rsid w:val="0001342D"/>
    <w:rsid w:val="000330A0"/>
    <w:rsid w:val="0005575F"/>
    <w:rsid w:val="00055F4D"/>
    <w:rsid w:val="00060161"/>
    <w:rsid w:val="00062378"/>
    <w:rsid w:val="000843EB"/>
    <w:rsid w:val="000A2CC0"/>
    <w:rsid w:val="000B0B26"/>
    <w:rsid w:val="000C5584"/>
    <w:rsid w:val="000D22C0"/>
    <w:rsid w:val="00125D34"/>
    <w:rsid w:val="00143C0B"/>
    <w:rsid w:val="00144640"/>
    <w:rsid w:val="001475CD"/>
    <w:rsid w:val="001563BF"/>
    <w:rsid w:val="00161FD3"/>
    <w:rsid w:val="00171173"/>
    <w:rsid w:val="001753A0"/>
    <w:rsid w:val="00176EAB"/>
    <w:rsid w:val="00177AC0"/>
    <w:rsid w:val="001A05B7"/>
    <w:rsid w:val="001A4079"/>
    <w:rsid w:val="001B04D7"/>
    <w:rsid w:val="001B4642"/>
    <w:rsid w:val="001E620B"/>
    <w:rsid w:val="001F4820"/>
    <w:rsid w:val="001F498D"/>
    <w:rsid w:val="0020763E"/>
    <w:rsid w:val="00207BDE"/>
    <w:rsid w:val="0021140F"/>
    <w:rsid w:val="002756DC"/>
    <w:rsid w:val="00275ED4"/>
    <w:rsid w:val="002842FF"/>
    <w:rsid w:val="002D4931"/>
    <w:rsid w:val="002F33D8"/>
    <w:rsid w:val="0030060D"/>
    <w:rsid w:val="00315BA5"/>
    <w:rsid w:val="00326A37"/>
    <w:rsid w:val="0032764C"/>
    <w:rsid w:val="003621DE"/>
    <w:rsid w:val="00372E5C"/>
    <w:rsid w:val="003828E7"/>
    <w:rsid w:val="003B4C9F"/>
    <w:rsid w:val="003D7CAA"/>
    <w:rsid w:val="003E5838"/>
    <w:rsid w:val="003F0437"/>
    <w:rsid w:val="00400296"/>
    <w:rsid w:val="00414ED2"/>
    <w:rsid w:val="00423408"/>
    <w:rsid w:val="004318A9"/>
    <w:rsid w:val="00444B15"/>
    <w:rsid w:val="0044644B"/>
    <w:rsid w:val="00454DB8"/>
    <w:rsid w:val="00460030"/>
    <w:rsid w:val="00464972"/>
    <w:rsid w:val="00487829"/>
    <w:rsid w:val="00492007"/>
    <w:rsid w:val="00497840"/>
    <w:rsid w:val="004B469D"/>
    <w:rsid w:val="004B6424"/>
    <w:rsid w:val="004C50C1"/>
    <w:rsid w:val="004D30BA"/>
    <w:rsid w:val="004F26AA"/>
    <w:rsid w:val="00516A65"/>
    <w:rsid w:val="00517AD3"/>
    <w:rsid w:val="0053134D"/>
    <w:rsid w:val="00534BD6"/>
    <w:rsid w:val="00547AC3"/>
    <w:rsid w:val="00550446"/>
    <w:rsid w:val="005608D5"/>
    <w:rsid w:val="00562F55"/>
    <w:rsid w:val="005B1D76"/>
    <w:rsid w:val="005C0022"/>
    <w:rsid w:val="005C6A79"/>
    <w:rsid w:val="005D21FC"/>
    <w:rsid w:val="005E0F45"/>
    <w:rsid w:val="005F42E4"/>
    <w:rsid w:val="006065D8"/>
    <w:rsid w:val="00621AB4"/>
    <w:rsid w:val="00622DE4"/>
    <w:rsid w:val="00634E73"/>
    <w:rsid w:val="00650CC0"/>
    <w:rsid w:val="006559AD"/>
    <w:rsid w:val="00665CEE"/>
    <w:rsid w:val="00670D94"/>
    <w:rsid w:val="006C01AF"/>
    <w:rsid w:val="006C108F"/>
    <w:rsid w:val="006C59BC"/>
    <w:rsid w:val="006E0CC9"/>
    <w:rsid w:val="006E0EA6"/>
    <w:rsid w:val="006E119E"/>
    <w:rsid w:val="006E1D8A"/>
    <w:rsid w:val="007006F2"/>
    <w:rsid w:val="00710234"/>
    <w:rsid w:val="00723368"/>
    <w:rsid w:val="00723937"/>
    <w:rsid w:val="00724B17"/>
    <w:rsid w:val="00725B31"/>
    <w:rsid w:val="00726EC6"/>
    <w:rsid w:val="007357E6"/>
    <w:rsid w:val="00737258"/>
    <w:rsid w:val="007738AB"/>
    <w:rsid w:val="0078488B"/>
    <w:rsid w:val="00786CE2"/>
    <w:rsid w:val="00792AFB"/>
    <w:rsid w:val="00794162"/>
    <w:rsid w:val="007C70BF"/>
    <w:rsid w:val="007E5FBA"/>
    <w:rsid w:val="007E776E"/>
    <w:rsid w:val="00846A9B"/>
    <w:rsid w:val="0087091F"/>
    <w:rsid w:val="00876C6F"/>
    <w:rsid w:val="00895D48"/>
    <w:rsid w:val="008A25C3"/>
    <w:rsid w:val="008A5645"/>
    <w:rsid w:val="008D745F"/>
    <w:rsid w:val="008E0AAA"/>
    <w:rsid w:val="008F0C49"/>
    <w:rsid w:val="00922880"/>
    <w:rsid w:val="009501F5"/>
    <w:rsid w:val="00953C27"/>
    <w:rsid w:val="0096132D"/>
    <w:rsid w:val="009629A9"/>
    <w:rsid w:val="00966B3A"/>
    <w:rsid w:val="00980E5A"/>
    <w:rsid w:val="009C0D3A"/>
    <w:rsid w:val="009C1476"/>
    <w:rsid w:val="009E31B9"/>
    <w:rsid w:val="009F5198"/>
    <w:rsid w:val="00A12788"/>
    <w:rsid w:val="00A21E7C"/>
    <w:rsid w:val="00A4775F"/>
    <w:rsid w:val="00A51445"/>
    <w:rsid w:val="00A52DAB"/>
    <w:rsid w:val="00A65523"/>
    <w:rsid w:val="00A70D44"/>
    <w:rsid w:val="00A7108B"/>
    <w:rsid w:val="00A7130E"/>
    <w:rsid w:val="00A8082B"/>
    <w:rsid w:val="00A85B93"/>
    <w:rsid w:val="00AB1DCC"/>
    <w:rsid w:val="00AB3616"/>
    <w:rsid w:val="00AC044B"/>
    <w:rsid w:val="00AC35A3"/>
    <w:rsid w:val="00AD592D"/>
    <w:rsid w:val="00AD7158"/>
    <w:rsid w:val="00AF5E99"/>
    <w:rsid w:val="00B05F54"/>
    <w:rsid w:val="00B12742"/>
    <w:rsid w:val="00B32F8B"/>
    <w:rsid w:val="00B567F3"/>
    <w:rsid w:val="00B57338"/>
    <w:rsid w:val="00B62243"/>
    <w:rsid w:val="00B703C2"/>
    <w:rsid w:val="00B71142"/>
    <w:rsid w:val="00B73122"/>
    <w:rsid w:val="00B87E00"/>
    <w:rsid w:val="00BB1E12"/>
    <w:rsid w:val="00BB2F2A"/>
    <w:rsid w:val="00BB72E8"/>
    <w:rsid w:val="00BD16CD"/>
    <w:rsid w:val="00BF3FBF"/>
    <w:rsid w:val="00C00E2D"/>
    <w:rsid w:val="00C12712"/>
    <w:rsid w:val="00C13A46"/>
    <w:rsid w:val="00C15ED7"/>
    <w:rsid w:val="00C524A3"/>
    <w:rsid w:val="00C56F0E"/>
    <w:rsid w:val="00C623E1"/>
    <w:rsid w:val="00C75516"/>
    <w:rsid w:val="00C841F2"/>
    <w:rsid w:val="00C854F9"/>
    <w:rsid w:val="00C86076"/>
    <w:rsid w:val="00CA41EE"/>
    <w:rsid w:val="00CA5C7C"/>
    <w:rsid w:val="00CB0268"/>
    <w:rsid w:val="00CC535E"/>
    <w:rsid w:val="00CC57A9"/>
    <w:rsid w:val="00CD0859"/>
    <w:rsid w:val="00CE09EE"/>
    <w:rsid w:val="00CF0854"/>
    <w:rsid w:val="00D004B8"/>
    <w:rsid w:val="00D06366"/>
    <w:rsid w:val="00D1225F"/>
    <w:rsid w:val="00D12925"/>
    <w:rsid w:val="00D3364D"/>
    <w:rsid w:val="00D36959"/>
    <w:rsid w:val="00D422D6"/>
    <w:rsid w:val="00D430C7"/>
    <w:rsid w:val="00D527BC"/>
    <w:rsid w:val="00D60472"/>
    <w:rsid w:val="00D767A8"/>
    <w:rsid w:val="00D769A3"/>
    <w:rsid w:val="00D8459E"/>
    <w:rsid w:val="00D85B10"/>
    <w:rsid w:val="00D94102"/>
    <w:rsid w:val="00DB2B75"/>
    <w:rsid w:val="00DE0B5B"/>
    <w:rsid w:val="00DF2745"/>
    <w:rsid w:val="00DF4372"/>
    <w:rsid w:val="00DF6701"/>
    <w:rsid w:val="00E04872"/>
    <w:rsid w:val="00E3228C"/>
    <w:rsid w:val="00E326BF"/>
    <w:rsid w:val="00E378F5"/>
    <w:rsid w:val="00E43AF2"/>
    <w:rsid w:val="00E55D9E"/>
    <w:rsid w:val="00E73387"/>
    <w:rsid w:val="00E74CAA"/>
    <w:rsid w:val="00E81CA2"/>
    <w:rsid w:val="00E83669"/>
    <w:rsid w:val="00E95361"/>
    <w:rsid w:val="00EA3A5B"/>
    <w:rsid w:val="00EA79F9"/>
    <w:rsid w:val="00EB1D83"/>
    <w:rsid w:val="00EE17CB"/>
    <w:rsid w:val="00F263CA"/>
    <w:rsid w:val="00F3573A"/>
    <w:rsid w:val="00F41D98"/>
    <w:rsid w:val="00F45404"/>
    <w:rsid w:val="00F5037B"/>
    <w:rsid w:val="00F57483"/>
    <w:rsid w:val="00F65F3E"/>
    <w:rsid w:val="00FE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C35A3"/>
    <w:rPr>
      <w:sz w:val="16"/>
      <w:szCs w:val="16"/>
    </w:rPr>
  </w:style>
  <w:style w:type="paragraph" w:styleId="Tekstopmerking">
    <w:name w:val="annotation text"/>
    <w:basedOn w:val="Standaard"/>
    <w:link w:val="TekstopmerkingChar"/>
    <w:uiPriority w:val="99"/>
    <w:semiHidden/>
    <w:unhideWhenUsed/>
    <w:rsid w:val="00AC35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35A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C35A3"/>
    <w:rPr>
      <w:b/>
      <w:bCs/>
    </w:rPr>
  </w:style>
  <w:style w:type="character" w:customStyle="1" w:styleId="OnderwerpvanopmerkingChar">
    <w:name w:val="Onderwerp van opmerking Char"/>
    <w:basedOn w:val="TekstopmerkingChar"/>
    <w:link w:val="Onderwerpvanopmerking"/>
    <w:uiPriority w:val="99"/>
    <w:semiHidden/>
    <w:rsid w:val="00AC35A3"/>
    <w:rPr>
      <w:rFonts w:ascii="Arial" w:hAnsi="Arial" w:cs="Arial"/>
      <w:b/>
      <w:bCs/>
      <w:sz w:val="20"/>
      <w:szCs w:val="20"/>
    </w:rPr>
  </w:style>
  <w:style w:type="paragraph" w:styleId="Ballontekst">
    <w:name w:val="Balloon Text"/>
    <w:basedOn w:val="Standaard"/>
    <w:link w:val="BallontekstChar"/>
    <w:uiPriority w:val="99"/>
    <w:semiHidden/>
    <w:unhideWhenUsed/>
    <w:rsid w:val="00AC35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5A3"/>
    <w:rPr>
      <w:rFonts w:ascii="Tahoma" w:hAnsi="Tahoma" w:cs="Tahoma"/>
      <w:sz w:val="16"/>
      <w:szCs w:val="16"/>
    </w:rPr>
  </w:style>
  <w:style w:type="character" w:styleId="Hyperlink">
    <w:name w:val="Hyperlink"/>
    <w:basedOn w:val="Standaardalinea-lettertype"/>
    <w:uiPriority w:val="99"/>
    <w:unhideWhenUsed/>
    <w:rsid w:val="00786CE2"/>
    <w:rPr>
      <w:color w:val="0000FF" w:themeColor="hyperlink"/>
      <w:u w:val="single"/>
    </w:rPr>
  </w:style>
  <w:style w:type="character" w:styleId="GevolgdeHyperlink">
    <w:name w:val="FollowedHyperlink"/>
    <w:basedOn w:val="Standaardalinea-lettertype"/>
    <w:uiPriority w:val="99"/>
    <w:semiHidden/>
    <w:unhideWhenUsed/>
    <w:rsid w:val="006065D8"/>
    <w:rPr>
      <w:color w:val="800080" w:themeColor="followedHyperlink"/>
      <w:u w:val="single"/>
    </w:rPr>
  </w:style>
  <w:style w:type="paragraph" w:styleId="Lijstalinea">
    <w:name w:val="List Paragraph"/>
    <w:basedOn w:val="Standaard"/>
    <w:uiPriority w:val="34"/>
    <w:qFormat/>
    <w:rsid w:val="00315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C35A3"/>
    <w:rPr>
      <w:sz w:val="16"/>
      <w:szCs w:val="16"/>
    </w:rPr>
  </w:style>
  <w:style w:type="paragraph" w:styleId="Tekstopmerking">
    <w:name w:val="annotation text"/>
    <w:basedOn w:val="Standaard"/>
    <w:link w:val="TekstopmerkingChar"/>
    <w:uiPriority w:val="99"/>
    <w:semiHidden/>
    <w:unhideWhenUsed/>
    <w:rsid w:val="00AC35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35A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C35A3"/>
    <w:rPr>
      <w:b/>
      <w:bCs/>
    </w:rPr>
  </w:style>
  <w:style w:type="character" w:customStyle="1" w:styleId="OnderwerpvanopmerkingChar">
    <w:name w:val="Onderwerp van opmerking Char"/>
    <w:basedOn w:val="TekstopmerkingChar"/>
    <w:link w:val="Onderwerpvanopmerking"/>
    <w:uiPriority w:val="99"/>
    <w:semiHidden/>
    <w:rsid w:val="00AC35A3"/>
    <w:rPr>
      <w:rFonts w:ascii="Arial" w:hAnsi="Arial" w:cs="Arial"/>
      <w:b/>
      <w:bCs/>
      <w:sz w:val="20"/>
      <w:szCs w:val="20"/>
    </w:rPr>
  </w:style>
  <w:style w:type="paragraph" w:styleId="Ballontekst">
    <w:name w:val="Balloon Text"/>
    <w:basedOn w:val="Standaard"/>
    <w:link w:val="BallontekstChar"/>
    <w:uiPriority w:val="99"/>
    <w:semiHidden/>
    <w:unhideWhenUsed/>
    <w:rsid w:val="00AC35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5A3"/>
    <w:rPr>
      <w:rFonts w:ascii="Tahoma" w:hAnsi="Tahoma" w:cs="Tahoma"/>
      <w:sz w:val="16"/>
      <w:szCs w:val="16"/>
    </w:rPr>
  </w:style>
  <w:style w:type="character" w:styleId="Hyperlink">
    <w:name w:val="Hyperlink"/>
    <w:basedOn w:val="Standaardalinea-lettertype"/>
    <w:uiPriority w:val="99"/>
    <w:unhideWhenUsed/>
    <w:rsid w:val="00786CE2"/>
    <w:rPr>
      <w:color w:val="0000FF" w:themeColor="hyperlink"/>
      <w:u w:val="single"/>
    </w:rPr>
  </w:style>
  <w:style w:type="character" w:styleId="GevolgdeHyperlink">
    <w:name w:val="FollowedHyperlink"/>
    <w:basedOn w:val="Standaardalinea-lettertype"/>
    <w:uiPriority w:val="99"/>
    <w:semiHidden/>
    <w:unhideWhenUsed/>
    <w:rsid w:val="006065D8"/>
    <w:rPr>
      <w:color w:val="800080" w:themeColor="followedHyperlink"/>
      <w:u w:val="single"/>
    </w:rPr>
  </w:style>
  <w:style w:type="paragraph" w:styleId="Lijstalinea">
    <w:name w:val="List Paragraph"/>
    <w:basedOn w:val="Standaard"/>
    <w:uiPriority w:val="34"/>
    <w:qFormat/>
    <w:rsid w:val="0031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nlandroute.nl" TargetMode="External"/><Relationship Id="rId3" Type="http://schemas.microsoft.com/office/2007/relationships/stylesWithEffects" Target="stylesWithEffects.xml"/><Relationship Id="rId7" Type="http://schemas.openxmlformats.org/officeDocument/2006/relationships/hyperlink" Target="http://www.rijnlandrou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imtelijkeplannen.nl/web-r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FA4FFE95.dotm</Template>
  <TotalTime>1</TotalTime>
  <Pages>2</Pages>
  <Words>618</Words>
  <Characters>3402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Schepers, Ebel</dc:creator>
  <cp:keywords/>
  <dc:description/>
  <cp:lastModifiedBy>Nolten - Dol, A</cp:lastModifiedBy>
  <cp:revision>2</cp:revision>
  <cp:lastPrinted>2014-03-20T08:45:00Z</cp:lastPrinted>
  <dcterms:created xsi:type="dcterms:W3CDTF">2014-03-28T09:04:00Z</dcterms:created>
  <dcterms:modified xsi:type="dcterms:W3CDTF">2014-03-28T09:04:00Z</dcterms:modified>
</cp:coreProperties>
</file>